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2C" w:rsidRPr="00931511" w:rsidRDefault="00E8130B" w:rsidP="009F5A2C">
      <w:pPr>
        <w:shd w:val="clear" w:color="auto" w:fill="FFFFFF"/>
        <w:spacing w:after="100" w:afterAutospacing="1" w:line="240" w:lineRule="auto"/>
        <w:outlineLvl w:val="1"/>
        <w:rPr>
          <w:rFonts w:ascii="Arial" w:eastAsia="Times New Roman" w:hAnsi="Arial" w:cs="Arial"/>
          <w:b/>
          <w:bCs/>
          <w:color w:val="000000" w:themeColor="text1"/>
          <w:sz w:val="28"/>
          <w:szCs w:val="28"/>
          <w:u w:val="single"/>
        </w:rPr>
      </w:pPr>
      <w:r w:rsidRPr="00931511">
        <w:rPr>
          <w:rFonts w:ascii="Arial" w:eastAsia="Times New Roman" w:hAnsi="Arial" w:cs="Arial"/>
          <w:b/>
          <w:bCs/>
          <w:color w:val="000000" w:themeColor="text1"/>
          <w:sz w:val="28"/>
          <w:szCs w:val="28"/>
          <w:u w:val="single"/>
        </w:rPr>
        <w:t xml:space="preserve">African American </w:t>
      </w:r>
      <w:r w:rsidR="009F5A2C" w:rsidRPr="00931511">
        <w:rPr>
          <w:rFonts w:ascii="Arial" w:eastAsia="Times New Roman" w:hAnsi="Arial" w:cs="Arial"/>
          <w:b/>
          <w:bCs/>
          <w:color w:val="000000" w:themeColor="text1"/>
          <w:sz w:val="28"/>
          <w:szCs w:val="28"/>
          <w:u w:val="single"/>
        </w:rPr>
        <w:t>Civil Rights Chronology</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1619:</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A year before the Mayflower, </w:t>
      </w:r>
      <w:hyperlink r:id="rId5" w:history="1">
        <w:r w:rsidRPr="00931511">
          <w:rPr>
            <w:rFonts w:ascii="Arial" w:eastAsia="Times New Roman" w:hAnsi="Arial" w:cs="Arial"/>
            <w:color w:val="000000" w:themeColor="text1"/>
            <w:sz w:val="28"/>
            <w:szCs w:val="28"/>
          </w:rPr>
          <w:t>the first 20 African slaves</w:t>
        </w:r>
      </w:hyperlink>
      <w:r w:rsidRPr="00931511">
        <w:rPr>
          <w:rFonts w:ascii="Arial" w:eastAsia="Times New Roman" w:hAnsi="Arial" w:cs="Arial"/>
          <w:color w:val="000000" w:themeColor="text1"/>
          <w:sz w:val="28"/>
          <w:szCs w:val="28"/>
        </w:rPr>
        <w:t> are sold to settlers in Virginia as "indentured servants."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1789:</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6" w:history="1">
        <w:r w:rsidRPr="00931511">
          <w:rPr>
            <w:rFonts w:ascii="Arial" w:eastAsia="Times New Roman" w:hAnsi="Arial" w:cs="Arial"/>
            <w:color w:val="000000" w:themeColor="text1"/>
            <w:sz w:val="28"/>
            <w:szCs w:val="28"/>
          </w:rPr>
          <w:t>Constitution</w:t>
        </w:r>
      </w:hyperlink>
      <w:r w:rsidRPr="00931511">
        <w:rPr>
          <w:rFonts w:ascii="Arial" w:eastAsia="Times New Roman" w:hAnsi="Arial" w:cs="Arial"/>
          <w:color w:val="000000" w:themeColor="text1"/>
          <w:sz w:val="28"/>
          <w:szCs w:val="28"/>
        </w:rPr>
        <w:t> adopted; slaves counted as three-fifths of a person for means of representation.</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1831:</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7" w:history="1">
        <w:r w:rsidRPr="00931511">
          <w:rPr>
            <w:rFonts w:ascii="Arial" w:eastAsia="Times New Roman" w:hAnsi="Arial" w:cs="Arial"/>
            <w:color w:val="000000" w:themeColor="text1"/>
            <w:sz w:val="28"/>
            <w:szCs w:val="28"/>
          </w:rPr>
          <w:t>Nat Turner</w:t>
        </w:r>
      </w:hyperlink>
      <w:r w:rsidRPr="00931511">
        <w:rPr>
          <w:rFonts w:ascii="Arial" w:eastAsia="Times New Roman" w:hAnsi="Arial" w:cs="Arial"/>
          <w:color w:val="000000" w:themeColor="text1"/>
          <w:sz w:val="28"/>
          <w:szCs w:val="28"/>
        </w:rPr>
        <w:t> leads slave revolt in Virginia.</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1857:</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In the </w:t>
      </w:r>
      <w:hyperlink r:id="rId8" w:history="1">
        <w:r w:rsidRPr="00931511">
          <w:rPr>
            <w:rFonts w:ascii="Arial" w:eastAsia="Times New Roman" w:hAnsi="Arial" w:cs="Arial"/>
            <w:color w:val="000000" w:themeColor="text1"/>
            <w:sz w:val="28"/>
            <w:szCs w:val="28"/>
          </w:rPr>
          <w:t>Dred Scott</w:t>
        </w:r>
      </w:hyperlink>
      <w:r w:rsidRPr="00931511">
        <w:rPr>
          <w:rFonts w:ascii="Arial" w:eastAsia="Times New Roman" w:hAnsi="Arial" w:cs="Arial"/>
          <w:color w:val="000000" w:themeColor="text1"/>
          <w:sz w:val="28"/>
          <w:szCs w:val="28"/>
        </w:rPr>
        <w:t> decision, Scott, a slave who had lived in a free territory, sues for his freedom on the grounds his residence on free soil liberates him. The Supreme Court, citing historical and conventional view of African Americans, rules against him, saying African American people are regarded as "so far inferior...that they had no rights which the white man was bound to respect." The court also declares that slaves were not citizens and had no rights to sue, and that slave owners could take their slaves anywhere on the territory and retain title to them.</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1861:</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w:t>
      </w:r>
      <w:hyperlink r:id="rId9" w:history="1">
        <w:r w:rsidRPr="00931511">
          <w:rPr>
            <w:rFonts w:ascii="Arial" w:eastAsia="Times New Roman" w:hAnsi="Arial" w:cs="Arial"/>
            <w:color w:val="000000" w:themeColor="text1"/>
            <w:sz w:val="28"/>
            <w:szCs w:val="28"/>
          </w:rPr>
          <w:t>Civil War</w:t>
        </w:r>
      </w:hyperlink>
      <w:r w:rsidRPr="00931511">
        <w:rPr>
          <w:rFonts w:ascii="Arial" w:eastAsia="Times New Roman" w:hAnsi="Arial" w:cs="Arial"/>
          <w:color w:val="000000" w:themeColor="text1"/>
          <w:sz w:val="28"/>
          <w:szCs w:val="28"/>
        </w:rPr>
        <w:t> begins.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1863:</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January 1, Lincoln signs the </w:t>
      </w:r>
      <w:hyperlink r:id="rId10" w:history="1">
        <w:r w:rsidRPr="00931511">
          <w:rPr>
            <w:rFonts w:ascii="Arial" w:eastAsia="Times New Roman" w:hAnsi="Arial" w:cs="Arial"/>
            <w:color w:val="000000" w:themeColor="text1"/>
            <w:sz w:val="28"/>
            <w:szCs w:val="28"/>
          </w:rPr>
          <w:t>Emancipation Proclamation</w:t>
        </w:r>
      </w:hyperlink>
      <w:r w:rsidRPr="00931511">
        <w:rPr>
          <w:rFonts w:ascii="Arial" w:eastAsia="Times New Roman" w:hAnsi="Arial" w:cs="Arial"/>
          <w:color w:val="000000" w:themeColor="text1"/>
          <w:sz w:val="28"/>
          <w:szCs w:val="28"/>
        </w:rPr>
        <w:t>.</w:t>
      </w:r>
      <w:r w:rsidR="00B52EF0" w:rsidRPr="00931511">
        <w:rPr>
          <w:rFonts w:ascii="Arial" w:eastAsia="Times New Roman" w:hAnsi="Arial" w:cs="Arial"/>
          <w:color w:val="000000" w:themeColor="text1"/>
          <w:sz w:val="28"/>
          <w:szCs w:val="28"/>
        </w:rPr>
        <w:t>—</w:t>
      </w:r>
      <w:proofErr w:type="gramStart"/>
      <w:r w:rsidR="00B52EF0" w:rsidRPr="00931511">
        <w:rPr>
          <w:rFonts w:ascii="Arial" w:eastAsia="Times New Roman" w:hAnsi="Arial" w:cs="Arial"/>
          <w:color w:val="000000" w:themeColor="text1"/>
          <w:sz w:val="28"/>
          <w:szCs w:val="28"/>
        </w:rPr>
        <w:t>This</w:t>
      </w:r>
      <w:proofErr w:type="gramEnd"/>
      <w:r w:rsidR="00B52EF0" w:rsidRPr="00931511">
        <w:rPr>
          <w:rFonts w:ascii="Arial" w:eastAsia="Times New Roman" w:hAnsi="Arial" w:cs="Arial"/>
          <w:color w:val="000000" w:themeColor="text1"/>
          <w:sz w:val="28"/>
          <w:szCs w:val="28"/>
        </w:rPr>
        <w:t xml:space="preserve"> document freed the slaves.</w:t>
      </w:r>
    </w:p>
    <w:p w:rsidR="00B52EF0" w:rsidRPr="00931511" w:rsidRDefault="00B52EF0" w:rsidP="009F5A2C">
      <w:pPr>
        <w:shd w:val="clear" w:color="auto" w:fill="FFFFFF"/>
        <w:spacing w:after="0" w:line="240" w:lineRule="auto"/>
        <w:rPr>
          <w:rFonts w:ascii="Arial" w:eastAsia="Times New Roman" w:hAnsi="Arial" w:cs="Arial"/>
          <w:color w:val="000000" w:themeColor="text1"/>
          <w:sz w:val="28"/>
          <w:szCs w:val="28"/>
        </w:rPr>
      </w:pP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1865:</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w:t>
      </w:r>
      <w:hyperlink r:id="rId11" w:history="1">
        <w:r w:rsidRPr="00931511">
          <w:rPr>
            <w:rFonts w:ascii="Arial" w:eastAsia="Times New Roman" w:hAnsi="Arial" w:cs="Arial"/>
            <w:color w:val="000000" w:themeColor="text1"/>
            <w:sz w:val="28"/>
            <w:szCs w:val="28"/>
          </w:rPr>
          <w:t>Civil War</w:t>
        </w:r>
      </w:hyperlink>
      <w:r w:rsidRPr="00931511">
        <w:rPr>
          <w:rFonts w:ascii="Arial" w:eastAsia="Times New Roman" w:hAnsi="Arial" w:cs="Arial"/>
          <w:color w:val="000000" w:themeColor="text1"/>
          <w:sz w:val="28"/>
          <w:szCs w:val="28"/>
        </w:rPr>
        <w:t> ends. </w:t>
      </w:r>
      <w:hyperlink r:id="rId12" w:history="1">
        <w:r w:rsidRPr="00931511">
          <w:rPr>
            <w:rFonts w:ascii="Arial" w:eastAsia="Times New Roman" w:hAnsi="Arial" w:cs="Arial"/>
            <w:color w:val="000000" w:themeColor="text1"/>
            <w:sz w:val="28"/>
            <w:szCs w:val="28"/>
          </w:rPr>
          <w:t>Lincoln assassinated</w:t>
        </w:r>
      </w:hyperlink>
      <w:r w:rsidRPr="00931511">
        <w:rPr>
          <w:rFonts w:ascii="Arial" w:eastAsia="Times New Roman" w:hAnsi="Arial" w:cs="Arial"/>
          <w:color w:val="000000" w:themeColor="text1"/>
          <w:sz w:val="28"/>
          <w:szCs w:val="28"/>
        </w:rPr>
        <w:t> (April 15). </w:t>
      </w:r>
      <w:hyperlink r:id="rId13" w:history="1">
        <w:r w:rsidRPr="00931511">
          <w:rPr>
            <w:rFonts w:ascii="Arial" w:eastAsia="Times New Roman" w:hAnsi="Arial" w:cs="Arial"/>
            <w:color w:val="000000" w:themeColor="text1"/>
            <w:sz w:val="28"/>
            <w:szCs w:val="28"/>
          </w:rPr>
          <w:t>Freedman's Bureau</w:t>
        </w:r>
      </w:hyperlink>
      <w:r w:rsidRPr="00931511">
        <w:rPr>
          <w:rFonts w:ascii="Arial" w:eastAsia="Times New Roman" w:hAnsi="Arial" w:cs="Arial"/>
          <w:color w:val="000000" w:themeColor="text1"/>
          <w:sz w:val="28"/>
          <w:szCs w:val="28"/>
        </w:rPr>
        <w:t>, to help former slaves, established. Ku Klux Klan organized in Pulaski, Tenn. The Thirteenth Amendment to the Constitution is ratified stating that "neither slavery nor involuntary servitude....shall exist" in the United States.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1868:</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14" w:history="1">
        <w:r w:rsidRPr="00931511">
          <w:rPr>
            <w:rFonts w:ascii="Arial" w:eastAsia="Times New Roman" w:hAnsi="Arial" w:cs="Arial"/>
            <w:color w:val="000000" w:themeColor="text1"/>
            <w:sz w:val="28"/>
            <w:szCs w:val="28"/>
          </w:rPr>
          <w:t>Fourteenth Amendment</w:t>
        </w:r>
      </w:hyperlink>
      <w:r w:rsidRPr="00931511">
        <w:rPr>
          <w:rFonts w:ascii="Arial" w:eastAsia="Times New Roman" w:hAnsi="Arial" w:cs="Arial"/>
          <w:color w:val="000000" w:themeColor="text1"/>
          <w:sz w:val="28"/>
          <w:szCs w:val="28"/>
        </w:rPr>
        <w:t>, making African Americans full citizens of the United States and prohibiting states from denying them equal protection or due process of law, is ratified. Congress reports that 373 freed slaves have been killed by whites.</w:t>
      </w: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lastRenderedPageBreak/>
        <w:t>1870:</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15" w:history="1">
        <w:r w:rsidRPr="00931511">
          <w:rPr>
            <w:rFonts w:ascii="Arial" w:eastAsia="Times New Roman" w:hAnsi="Arial" w:cs="Arial"/>
            <w:color w:val="000000" w:themeColor="text1"/>
            <w:sz w:val="28"/>
            <w:szCs w:val="28"/>
          </w:rPr>
          <w:t>The Fifteenth Amendment</w:t>
        </w:r>
      </w:hyperlink>
      <w:r w:rsidRPr="00931511">
        <w:rPr>
          <w:rFonts w:ascii="Arial" w:eastAsia="Times New Roman" w:hAnsi="Arial" w:cs="Arial"/>
          <w:color w:val="000000" w:themeColor="text1"/>
          <w:sz w:val="28"/>
          <w:szCs w:val="28"/>
        </w:rPr>
        <w:t xml:space="preserve"> enacted, guaranteeing the right to vote will not be denied or abridged on account of race. </w:t>
      </w:r>
      <w:r w:rsidRPr="00931511">
        <w:rPr>
          <w:rFonts w:ascii="Arial" w:eastAsia="Times New Roman" w:hAnsi="Arial" w:cs="Arial"/>
          <w:i/>
          <w:color w:val="000000" w:themeColor="text1"/>
          <w:sz w:val="28"/>
          <w:szCs w:val="28"/>
        </w:rPr>
        <w:t>At the same time, however, the first </w:t>
      </w:r>
      <w:hyperlink r:id="rId16" w:history="1">
        <w:r w:rsidRPr="00931511">
          <w:rPr>
            <w:rFonts w:ascii="Arial" w:eastAsia="Times New Roman" w:hAnsi="Arial" w:cs="Arial"/>
            <w:i/>
            <w:color w:val="000000" w:themeColor="text1"/>
            <w:sz w:val="28"/>
            <w:szCs w:val="28"/>
          </w:rPr>
          <w:t>"Jim Crow"</w:t>
        </w:r>
      </w:hyperlink>
      <w:r w:rsidRPr="00931511">
        <w:rPr>
          <w:rFonts w:ascii="Arial" w:eastAsia="Times New Roman" w:hAnsi="Arial" w:cs="Arial"/>
          <w:i/>
          <w:color w:val="000000" w:themeColor="text1"/>
          <w:sz w:val="28"/>
          <w:szCs w:val="28"/>
        </w:rPr>
        <w:t> or segregation law is passed in Tennessee mandating the separation of African Americans from whites on trains, in depots and wharves</w:t>
      </w:r>
      <w:r w:rsidRPr="00931511">
        <w:rPr>
          <w:rFonts w:ascii="Arial" w:eastAsia="Times New Roman" w:hAnsi="Arial" w:cs="Arial"/>
          <w:color w:val="000000" w:themeColor="text1"/>
          <w:sz w:val="28"/>
          <w:szCs w:val="28"/>
        </w:rPr>
        <w:t>. In short order, the rest of the South falls into step. By the end of the century, African Americans are banned from white hotels, barber shops, restaurants, theaters and other public accommodations. By 1885, most southern states also have laws requiring separate schools. </w:t>
      </w:r>
      <w:r w:rsidRPr="00931511">
        <w:rPr>
          <w:rFonts w:ascii="Arial" w:eastAsia="Times New Roman" w:hAnsi="Arial" w:cs="Arial"/>
          <w:color w:val="000000" w:themeColor="text1"/>
          <w:sz w:val="28"/>
          <w:szCs w:val="28"/>
        </w:rPr>
        <w:br/>
      </w:r>
      <w:r w:rsidRPr="00931511">
        <w:rPr>
          <w:rFonts w:ascii="Arial" w:eastAsia="Times New Roman" w:hAnsi="Arial" w:cs="Arial"/>
          <w:color w:val="000000" w:themeColor="text1"/>
          <w:sz w:val="28"/>
          <w:szCs w:val="28"/>
        </w:rPr>
        <w:br/>
        <w:t>In Wyoming Mrs. Louisa Swain becomes </w:t>
      </w:r>
      <w:hyperlink r:id="rId17" w:history="1">
        <w:r w:rsidRPr="00931511">
          <w:rPr>
            <w:rFonts w:ascii="Arial" w:eastAsia="Times New Roman" w:hAnsi="Arial" w:cs="Arial"/>
            <w:color w:val="000000" w:themeColor="text1"/>
            <w:sz w:val="28"/>
            <w:szCs w:val="28"/>
          </w:rPr>
          <w:t>first woman to cast a legal ballot</w:t>
        </w:r>
      </w:hyperlink>
      <w:r w:rsidRPr="00931511">
        <w:rPr>
          <w:rFonts w:ascii="Arial" w:eastAsia="Times New Roman" w:hAnsi="Arial" w:cs="Arial"/>
          <w:color w:val="000000" w:themeColor="text1"/>
          <w:sz w:val="28"/>
          <w:szCs w:val="28"/>
        </w:rPr>
        <w:t> in the nation. The Rev. Hiram R. Revels (R-MISS) and Joseph H. Rainey (R-S.C.) become </w:t>
      </w:r>
      <w:hyperlink r:id="rId18" w:history="1">
        <w:r w:rsidRPr="00931511">
          <w:rPr>
            <w:rFonts w:ascii="Arial" w:eastAsia="Times New Roman" w:hAnsi="Arial" w:cs="Arial"/>
            <w:color w:val="000000" w:themeColor="text1"/>
            <w:sz w:val="28"/>
            <w:szCs w:val="28"/>
          </w:rPr>
          <w:t>first African Americans to sit in Congress</w:t>
        </w:r>
      </w:hyperlink>
      <w:r w:rsidRPr="00931511">
        <w:rPr>
          <w:rFonts w:ascii="Arial" w:eastAsia="Times New Roman" w:hAnsi="Arial" w:cs="Arial"/>
          <w:color w:val="000000" w:themeColor="text1"/>
          <w:sz w:val="28"/>
          <w:szCs w:val="28"/>
        </w:rPr>
        <w:t xml:space="preserve">. </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1875:</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Congress passes the first </w:t>
      </w:r>
      <w:hyperlink r:id="rId19" w:history="1">
        <w:r w:rsidRPr="00931511">
          <w:rPr>
            <w:rFonts w:ascii="Arial" w:eastAsia="Times New Roman" w:hAnsi="Arial" w:cs="Arial"/>
            <w:color w:val="000000" w:themeColor="text1"/>
            <w:sz w:val="28"/>
            <w:szCs w:val="28"/>
          </w:rPr>
          <w:t>Civil Rights Act</w:t>
        </w:r>
      </w:hyperlink>
      <w:r w:rsidRPr="00931511">
        <w:rPr>
          <w:rFonts w:ascii="Arial" w:eastAsia="Times New Roman" w:hAnsi="Arial" w:cs="Arial"/>
          <w:color w:val="000000" w:themeColor="text1"/>
          <w:sz w:val="28"/>
          <w:szCs w:val="28"/>
        </w:rPr>
        <w:t xml:space="preserve">, guaranteeing African Americans equal rights in transportation, restaurant/inns, </w:t>
      </w:r>
      <w:proofErr w:type="gramStart"/>
      <w:r w:rsidRPr="00931511">
        <w:rPr>
          <w:rFonts w:ascii="Arial" w:eastAsia="Times New Roman" w:hAnsi="Arial" w:cs="Arial"/>
          <w:color w:val="000000" w:themeColor="text1"/>
          <w:sz w:val="28"/>
          <w:szCs w:val="28"/>
        </w:rPr>
        <w:t>theaters</w:t>
      </w:r>
      <w:proofErr w:type="gramEnd"/>
      <w:r w:rsidRPr="00931511">
        <w:rPr>
          <w:rFonts w:ascii="Arial" w:eastAsia="Times New Roman" w:hAnsi="Arial" w:cs="Arial"/>
          <w:color w:val="000000" w:themeColor="text1"/>
          <w:sz w:val="28"/>
          <w:szCs w:val="28"/>
        </w:rPr>
        <w:t xml:space="preserve"> and on juries. The law is struck down in 1883 with the Court majority arguing the Constitution allows Congress to act only on discrimination by government and not that by private citizens.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1877:</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With the election of </w:t>
      </w:r>
      <w:hyperlink r:id="rId20" w:history="1">
        <w:r w:rsidRPr="00931511">
          <w:rPr>
            <w:rFonts w:ascii="Arial" w:eastAsia="Times New Roman" w:hAnsi="Arial" w:cs="Arial"/>
            <w:color w:val="000000" w:themeColor="text1"/>
            <w:sz w:val="28"/>
            <w:szCs w:val="28"/>
          </w:rPr>
          <w:t>Rutherford B. Hayes</w:t>
        </w:r>
      </w:hyperlink>
      <w:r w:rsidRPr="00931511">
        <w:rPr>
          <w:rFonts w:ascii="Arial" w:eastAsia="Times New Roman" w:hAnsi="Arial" w:cs="Arial"/>
          <w:color w:val="000000" w:themeColor="text1"/>
          <w:sz w:val="28"/>
          <w:szCs w:val="28"/>
        </w:rPr>
        <w:t> as President, Reconstruction is brought to an end and most federal troops are withdrawn from the South while those remaining do nothing to protect the rights of African Americans. The return of "home rule" to the former secessionist states also means the restoration of white supremacy and the beginning of the disenfranchisement and segregation of African Americans.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1890:</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In Mississippi, a state constitutional convention meets to write a suffrage</w:t>
      </w:r>
      <w:r w:rsidR="00B52EF0" w:rsidRPr="00931511">
        <w:rPr>
          <w:rFonts w:ascii="Arial" w:eastAsia="Times New Roman" w:hAnsi="Arial" w:cs="Arial"/>
          <w:color w:val="000000" w:themeColor="text1"/>
          <w:sz w:val="28"/>
          <w:szCs w:val="28"/>
        </w:rPr>
        <w:t xml:space="preserve"> (voting)</w:t>
      </w:r>
      <w:r w:rsidRPr="00931511">
        <w:rPr>
          <w:rFonts w:ascii="Arial" w:eastAsia="Times New Roman" w:hAnsi="Arial" w:cs="Arial"/>
          <w:color w:val="000000" w:themeColor="text1"/>
          <w:sz w:val="28"/>
          <w:szCs w:val="28"/>
        </w:rPr>
        <w:t xml:space="preserve"> amendment, including a poll tax and a literacy test designed -successfully- to exclude African Americans from voting. South Carolina follows suit in 1895, Louisiana in 1898. By 1910, African Americans are effectively barred from voting by constitutional provisions in North Carolina, Alabama, Virginia, Georgia, and Oklahoma as well.</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Treaty with China allows unrestricted immigration of Chinese into the country, primarily as laborers on railroads in the West</w:t>
      </w:r>
    </w:p>
    <w:p w:rsidR="00B52EF0" w:rsidRPr="00931511" w:rsidRDefault="00B52EF0" w:rsidP="009F5A2C">
      <w:pPr>
        <w:shd w:val="clear" w:color="auto" w:fill="FFFFFF"/>
        <w:spacing w:after="0" w:line="240" w:lineRule="auto"/>
        <w:ind w:left="720"/>
        <w:rPr>
          <w:rFonts w:ascii="Arial" w:eastAsia="Times New Roman" w:hAnsi="Arial" w:cs="Arial"/>
          <w:color w:val="000000" w:themeColor="text1"/>
          <w:sz w:val="28"/>
          <w:szCs w:val="28"/>
        </w:rPr>
      </w:pP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lastRenderedPageBreak/>
        <w:t>1896:</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Supreme Court, in </w:t>
      </w:r>
      <w:hyperlink r:id="rId21" w:history="1">
        <w:r w:rsidRPr="00931511">
          <w:rPr>
            <w:rFonts w:ascii="Arial" w:eastAsia="Times New Roman" w:hAnsi="Arial" w:cs="Arial"/>
            <w:color w:val="000000" w:themeColor="text1"/>
            <w:sz w:val="28"/>
            <w:szCs w:val="28"/>
          </w:rPr>
          <w:t>Plessy v. Ferguson, </w:t>
        </w:r>
      </w:hyperlink>
      <w:r w:rsidRPr="00931511">
        <w:rPr>
          <w:rFonts w:ascii="Arial" w:eastAsia="Times New Roman" w:hAnsi="Arial" w:cs="Arial"/>
          <w:color w:val="000000" w:themeColor="text1"/>
          <w:sz w:val="28"/>
          <w:szCs w:val="28"/>
        </w:rPr>
        <w:t>rules that state laws requiring separation of the races are within the bounds of the Constitution as long as equal accommodations are made for African Americans, thus establishing the "separate but equal" doctrine that justifies legal segregation in the South. Justice John Harlan, in lone dissent, says Constitution is "colorblind and neither knows nor tolerates classes among citizens."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1900:</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 xml:space="preserve">Lynching has become virtually a fact of life as a means for intimidating African Americans. Between 1886 and 1900, there are more than 2,500 </w:t>
      </w:r>
      <w:proofErr w:type="spellStart"/>
      <w:r w:rsidRPr="00931511">
        <w:rPr>
          <w:rFonts w:ascii="Arial" w:eastAsia="Times New Roman" w:hAnsi="Arial" w:cs="Arial"/>
          <w:color w:val="000000" w:themeColor="text1"/>
          <w:sz w:val="28"/>
          <w:szCs w:val="28"/>
        </w:rPr>
        <w:t>lynchings</w:t>
      </w:r>
      <w:proofErr w:type="spellEnd"/>
      <w:r w:rsidRPr="00931511">
        <w:rPr>
          <w:rFonts w:ascii="Arial" w:eastAsia="Times New Roman" w:hAnsi="Arial" w:cs="Arial"/>
          <w:color w:val="000000" w:themeColor="text1"/>
          <w:sz w:val="28"/>
          <w:szCs w:val="28"/>
        </w:rPr>
        <w:t xml:space="preserve"> in the nation, the vast majority in the Deep South. In the first year of the new century, more than 100 African Americans are lynched, and by World War I, more than 1100.</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1910:</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w:t>
      </w:r>
      <w:hyperlink r:id="rId22" w:history="1">
        <w:r w:rsidRPr="00931511">
          <w:rPr>
            <w:rFonts w:ascii="Arial" w:eastAsia="Times New Roman" w:hAnsi="Arial" w:cs="Arial"/>
            <w:color w:val="000000" w:themeColor="text1"/>
            <w:sz w:val="28"/>
            <w:szCs w:val="28"/>
          </w:rPr>
          <w:t>National Association for the Advancement of Colored People</w:t>
        </w:r>
      </w:hyperlink>
      <w:r w:rsidRPr="00931511">
        <w:rPr>
          <w:rFonts w:ascii="Arial" w:eastAsia="Times New Roman" w:hAnsi="Arial" w:cs="Arial"/>
          <w:color w:val="000000" w:themeColor="text1"/>
          <w:sz w:val="28"/>
          <w:szCs w:val="28"/>
        </w:rPr>
        <w:t> (NAACP) is founded by W.E.B Du Bois, Jane Addams, John Dewey and others.</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w:t>
      </w:r>
      <w:hyperlink r:id="rId23" w:history="1">
        <w:r w:rsidRPr="00931511">
          <w:rPr>
            <w:rFonts w:ascii="Arial" w:eastAsia="Times New Roman" w:hAnsi="Arial" w:cs="Arial"/>
            <w:color w:val="000000" w:themeColor="text1"/>
            <w:sz w:val="28"/>
            <w:szCs w:val="28"/>
          </w:rPr>
          <w:t>Mexican Revolution</w:t>
        </w:r>
      </w:hyperlink>
      <w:r w:rsidRPr="00931511">
        <w:rPr>
          <w:rFonts w:ascii="Arial" w:eastAsia="Times New Roman" w:hAnsi="Arial" w:cs="Arial"/>
          <w:color w:val="000000" w:themeColor="text1"/>
          <w:sz w:val="28"/>
          <w:szCs w:val="28"/>
        </w:rPr>
        <w:t> brings an influx of immigrants to the United States looking for work.</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Congress by a delegate with only limited powers and are unrepresented in the Senate.</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1928:</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w:t>
      </w:r>
      <w:hyperlink r:id="rId24" w:history="1">
        <w:r w:rsidRPr="00931511">
          <w:rPr>
            <w:rFonts w:ascii="Arial" w:eastAsia="Times New Roman" w:hAnsi="Arial" w:cs="Arial"/>
            <w:color w:val="000000" w:themeColor="text1"/>
            <w:sz w:val="28"/>
            <w:szCs w:val="28"/>
          </w:rPr>
          <w:t>League of United Latin American Citizens</w:t>
        </w:r>
      </w:hyperlink>
      <w:r w:rsidRPr="00931511">
        <w:rPr>
          <w:rFonts w:ascii="Arial" w:eastAsia="Times New Roman" w:hAnsi="Arial" w:cs="Arial"/>
          <w:color w:val="000000" w:themeColor="text1"/>
          <w:sz w:val="28"/>
          <w:szCs w:val="28"/>
        </w:rPr>
        <w:t> (LULAC) is founded to fight discrimination, help educate Chicanos and protest segregation, killings and other abuses.</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1939:</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African American contralto, </w:t>
      </w:r>
      <w:hyperlink r:id="rId25" w:history="1">
        <w:r w:rsidRPr="00931511">
          <w:rPr>
            <w:rFonts w:ascii="Arial" w:eastAsia="Times New Roman" w:hAnsi="Arial" w:cs="Arial"/>
            <w:color w:val="000000" w:themeColor="text1"/>
            <w:sz w:val="28"/>
            <w:szCs w:val="28"/>
          </w:rPr>
          <w:t>Marian Anderson</w:t>
        </w:r>
      </w:hyperlink>
      <w:r w:rsidRPr="00931511">
        <w:rPr>
          <w:rFonts w:ascii="Arial" w:eastAsia="Times New Roman" w:hAnsi="Arial" w:cs="Arial"/>
          <w:color w:val="000000" w:themeColor="text1"/>
          <w:sz w:val="28"/>
          <w:szCs w:val="28"/>
        </w:rPr>
        <w:t>, barred by the Daughters of the American Revolution from singing in Washington D.C.'s Constitution Hall, sings instead to a crowd of 75,000 people at Lincoln Memorial.</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Legal Defense Fund established as the legislative arm of the NAACP. A year later the two become separate organizations.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1941:</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26" w:history="1">
        <w:r w:rsidRPr="00931511">
          <w:rPr>
            <w:rFonts w:ascii="Arial" w:eastAsia="Times New Roman" w:hAnsi="Arial" w:cs="Arial"/>
            <w:color w:val="000000" w:themeColor="text1"/>
            <w:sz w:val="28"/>
            <w:szCs w:val="28"/>
          </w:rPr>
          <w:t>President Roosevelt</w:t>
        </w:r>
      </w:hyperlink>
      <w:r w:rsidRPr="00931511">
        <w:rPr>
          <w:rFonts w:ascii="Arial" w:eastAsia="Times New Roman" w:hAnsi="Arial" w:cs="Arial"/>
          <w:color w:val="000000" w:themeColor="text1"/>
          <w:sz w:val="28"/>
          <w:szCs w:val="28"/>
        </w:rPr>
        <w:t> issues </w:t>
      </w:r>
      <w:hyperlink r:id="rId27" w:history="1">
        <w:r w:rsidRPr="00931511">
          <w:rPr>
            <w:rFonts w:ascii="Arial" w:eastAsia="Times New Roman" w:hAnsi="Arial" w:cs="Arial"/>
            <w:color w:val="000000" w:themeColor="text1"/>
            <w:sz w:val="28"/>
            <w:szCs w:val="28"/>
          </w:rPr>
          <w:t>executive order</w:t>
        </w:r>
      </w:hyperlink>
      <w:r w:rsidRPr="00931511">
        <w:rPr>
          <w:rFonts w:ascii="Arial" w:eastAsia="Times New Roman" w:hAnsi="Arial" w:cs="Arial"/>
          <w:color w:val="000000" w:themeColor="text1"/>
          <w:sz w:val="28"/>
          <w:szCs w:val="28"/>
        </w:rPr>
        <w:t> banning discrimination against minorities in defense contracts.</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1947:</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28" w:history="1">
        <w:r w:rsidRPr="00931511">
          <w:rPr>
            <w:rFonts w:ascii="Arial" w:eastAsia="Times New Roman" w:hAnsi="Arial" w:cs="Arial"/>
            <w:color w:val="000000" w:themeColor="text1"/>
            <w:sz w:val="28"/>
            <w:szCs w:val="28"/>
          </w:rPr>
          <w:t>Jackie Robinson</w:t>
        </w:r>
      </w:hyperlink>
      <w:r w:rsidRPr="00931511">
        <w:rPr>
          <w:rFonts w:ascii="Arial" w:eastAsia="Times New Roman" w:hAnsi="Arial" w:cs="Arial"/>
          <w:color w:val="000000" w:themeColor="text1"/>
          <w:sz w:val="28"/>
          <w:szCs w:val="28"/>
        </w:rPr>
        <w:t> becomes first African American to play major league baseball.</w:t>
      </w: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1948:</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Supreme Court, in </w:t>
      </w:r>
      <w:r w:rsidRPr="00931511">
        <w:rPr>
          <w:rFonts w:ascii="Arial" w:eastAsia="Times New Roman" w:hAnsi="Arial" w:cs="Arial"/>
          <w:i/>
          <w:iCs/>
          <w:color w:val="000000" w:themeColor="text1"/>
          <w:sz w:val="28"/>
          <w:szCs w:val="28"/>
        </w:rPr>
        <w:t>Shelly v. Kramer, </w:t>
      </w:r>
      <w:r w:rsidRPr="00931511">
        <w:rPr>
          <w:rFonts w:ascii="Arial" w:eastAsia="Times New Roman" w:hAnsi="Arial" w:cs="Arial"/>
          <w:color w:val="000000" w:themeColor="text1"/>
          <w:sz w:val="28"/>
          <w:szCs w:val="28"/>
        </w:rPr>
        <w:t>declares illegal the government support enforcement of restrictive covenants under which private parties could exclude minorities from buying homes in white neighborhoods.</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 xml:space="preserve">Democratic </w:t>
      </w:r>
      <w:proofErr w:type="gramStart"/>
      <w:r w:rsidRPr="00931511">
        <w:rPr>
          <w:rFonts w:ascii="Arial" w:eastAsia="Times New Roman" w:hAnsi="Arial" w:cs="Arial"/>
          <w:color w:val="000000" w:themeColor="text1"/>
          <w:sz w:val="28"/>
          <w:szCs w:val="28"/>
        </w:rPr>
        <w:t>party</w:t>
      </w:r>
      <w:proofErr w:type="gramEnd"/>
      <w:r w:rsidRPr="00931511">
        <w:rPr>
          <w:rFonts w:ascii="Arial" w:eastAsia="Times New Roman" w:hAnsi="Arial" w:cs="Arial"/>
          <w:color w:val="000000" w:themeColor="text1"/>
          <w:sz w:val="28"/>
          <w:szCs w:val="28"/>
        </w:rPr>
        <w:t xml:space="preserve"> endorses civil rights platform, prompting Southern walkout and formation of States Rights Democratic Party (better known as the </w:t>
      </w:r>
      <w:proofErr w:type="spellStart"/>
      <w:r w:rsidRPr="00931511">
        <w:rPr>
          <w:rFonts w:ascii="Arial" w:eastAsia="Times New Roman" w:hAnsi="Arial" w:cs="Arial"/>
          <w:color w:val="000000" w:themeColor="text1"/>
          <w:sz w:val="28"/>
          <w:szCs w:val="28"/>
        </w:rPr>
        <w:t>Dixiecrats</w:t>
      </w:r>
      <w:proofErr w:type="spellEnd"/>
      <w:r w:rsidRPr="00931511">
        <w:rPr>
          <w:rFonts w:ascii="Arial" w:eastAsia="Times New Roman" w:hAnsi="Arial" w:cs="Arial"/>
          <w:color w:val="000000" w:themeColor="text1"/>
          <w:sz w:val="28"/>
          <w:szCs w:val="28"/>
        </w:rPr>
        <w:t>) and nomination of Strom Thurmond as presidential candidate.</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1952:</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 xml:space="preserve">Tuskegee Institute reports that, for the first time in the 71 years it has been keeping records, there were no </w:t>
      </w:r>
      <w:proofErr w:type="spellStart"/>
      <w:r w:rsidRPr="00931511">
        <w:rPr>
          <w:rFonts w:ascii="Arial" w:eastAsia="Times New Roman" w:hAnsi="Arial" w:cs="Arial"/>
          <w:color w:val="000000" w:themeColor="text1"/>
          <w:sz w:val="28"/>
          <w:szCs w:val="28"/>
        </w:rPr>
        <w:t>lynchings</w:t>
      </w:r>
      <w:proofErr w:type="spellEnd"/>
      <w:r w:rsidRPr="00931511">
        <w:rPr>
          <w:rFonts w:ascii="Arial" w:eastAsia="Times New Roman" w:hAnsi="Arial" w:cs="Arial"/>
          <w:color w:val="000000" w:themeColor="text1"/>
          <w:sz w:val="28"/>
          <w:szCs w:val="28"/>
        </w:rPr>
        <w:t xml:space="preserve"> of African Americans during the year.</w:t>
      </w:r>
    </w:p>
    <w:p w:rsidR="00B52EF0" w:rsidRPr="00931511" w:rsidRDefault="00B52EF0" w:rsidP="009F5A2C">
      <w:pPr>
        <w:shd w:val="clear" w:color="auto" w:fill="FFFFFF"/>
        <w:spacing w:after="0" w:line="240" w:lineRule="auto"/>
        <w:rPr>
          <w:rFonts w:ascii="Arial" w:eastAsia="Times New Roman" w:hAnsi="Arial" w:cs="Arial"/>
          <w:color w:val="000000" w:themeColor="text1"/>
          <w:sz w:val="28"/>
          <w:szCs w:val="28"/>
        </w:rPr>
      </w:pP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1954:</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In </w:t>
      </w:r>
      <w:hyperlink r:id="rId29" w:history="1">
        <w:r w:rsidRPr="00931511">
          <w:rPr>
            <w:rFonts w:ascii="Arial" w:eastAsia="Times New Roman" w:hAnsi="Arial" w:cs="Arial"/>
            <w:color w:val="000000" w:themeColor="text1"/>
            <w:sz w:val="28"/>
            <w:szCs w:val="28"/>
          </w:rPr>
          <w:t>Brown v. Board of Education</w:t>
        </w:r>
      </w:hyperlink>
      <w:r w:rsidRPr="00931511">
        <w:rPr>
          <w:rFonts w:ascii="Arial" w:eastAsia="Times New Roman" w:hAnsi="Arial" w:cs="Arial"/>
          <w:color w:val="000000" w:themeColor="text1"/>
          <w:sz w:val="28"/>
          <w:szCs w:val="28"/>
        </w:rPr>
        <w:t>, the decision widely regarded as having sparked the modern civil rights era, the Supreme Court rules deliberate public school segregation illegal, effectively overturning "separate but equal" doctrine of </w:t>
      </w:r>
      <w:hyperlink r:id="rId30" w:history="1">
        <w:r w:rsidRPr="00931511">
          <w:rPr>
            <w:rFonts w:ascii="Arial" w:eastAsia="Times New Roman" w:hAnsi="Arial" w:cs="Arial"/>
            <w:color w:val="000000" w:themeColor="text1"/>
            <w:sz w:val="28"/>
            <w:szCs w:val="28"/>
          </w:rPr>
          <w:t>Plessy v. Ferguson</w:t>
        </w:r>
      </w:hyperlink>
      <w:r w:rsidRPr="00931511">
        <w:rPr>
          <w:rFonts w:ascii="Arial" w:eastAsia="Times New Roman" w:hAnsi="Arial" w:cs="Arial"/>
          <w:color w:val="000000" w:themeColor="text1"/>
          <w:sz w:val="28"/>
          <w:szCs w:val="28"/>
        </w:rPr>
        <w:t>. Chief Justice Earl Warren, writing for a unanimous Court, notes that to segregate children by race "generates a feeling of inferiority as to their status in the community that may affect their hearts and minds in a way unlikely ever to be undone." </w:t>
      </w:r>
      <w:hyperlink r:id="rId31" w:history="1">
        <w:r w:rsidRPr="00931511">
          <w:rPr>
            <w:rFonts w:ascii="Arial" w:eastAsia="Times New Roman" w:hAnsi="Arial" w:cs="Arial"/>
            <w:color w:val="000000" w:themeColor="text1"/>
            <w:sz w:val="28"/>
            <w:szCs w:val="28"/>
          </w:rPr>
          <w:t>Thurgood Marshall</w:t>
        </w:r>
      </w:hyperlink>
      <w:r w:rsidRPr="00931511">
        <w:rPr>
          <w:rFonts w:ascii="Arial" w:eastAsia="Times New Roman" w:hAnsi="Arial" w:cs="Arial"/>
          <w:color w:val="000000" w:themeColor="text1"/>
          <w:sz w:val="28"/>
          <w:szCs w:val="28"/>
        </w:rPr>
        <w:t> heads the NAACP/Legal Defense Fund team winning the ruling. </w:t>
      </w:r>
      <w:r w:rsidRPr="00931511">
        <w:rPr>
          <w:rFonts w:ascii="Arial" w:eastAsia="Times New Roman" w:hAnsi="Arial" w:cs="Arial"/>
          <w:i/>
          <w:iCs/>
          <w:color w:val="000000" w:themeColor="text1"/>
          <w:sz w:val="28"/>
          <w:szCs w:val="28"/>
        </w:rPr>
        <w:t>Hernandez v. Texas</w:t>
      </w:r>
      <w:r w:rsidRPr="00931511">
        <w:rPr>
          <w:rFonts w:ascii="Arial" w:eastAsia="Times New Roman" w:hAnsi="Arial" w:cs="Arial"/>
          <w:color w:val="000000" w:themeColor="text1"/>
          <w:sz w:val="28"/>
          <w:szCs w:val="28"/>
        </w:rPr>
        <w:t> becomes the first Mexican American discrimination case to reach the Supreme Court. The case involves a murder conviction by a jury that includes no Latinos. Chief Justice Earl Warren holds persons of Mexican descent are "persons of a distinct class" entitled to the protection of the Fourteenth Amendment.</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1955:</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On August 28, 14 year old </w:t>
      </w:r>
      <w:hyperlink r:id="rId32" w:history="1">
        <w:r w:rsidRPr="00931511">
          <w:rPr>
            <w:rFonts w:ascii="Arial" w:eastAsia="Times New Roman" w:hAnsi="Arial" w:cs="Arial"/>
            <w:color w:val="000000" w:themeColor="text1"/>
            <w:sz w:val="28"/>
            <w:szCs w:val="28"/>
          </w:rPr>
          <w:t>Emmett Till</w:t>
        </w:r>
      </w:hyperlink>
      <w:r w:rsidRPr="00931511">
        <w:rPr>
          <w:rFonts w:ascii="Arial" w:eastAsia="Times New Roman" w:hAnsi="Arial" w:cs="Arial"/>
          <w:color w:val="000000" w:themeColor="text1"/>
          <w:sz w:val="28"/>
          <w:szCs w:val="28"/>
        </w:rPr>
        <w:t> is beaten, shot and lynched by whites after allegedly saying "bye, baby" to a white woman in a store in Mississippi.</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In Alabama, on December 1 </w:t>
      </w:r>
      <w:hyperlink r:id="rId33" w:history="1">
        <w:r w:rsidRPr="00931511">
          <w:rPr>
            <w:rFonts w:ascii="Arial" w:eastAsia="Times New Roman" w:hAnsi="Arial" w:cs="Arial"/>
            <w:color w:val="000000" w:themeColor="text1"/>
            <w:sz w:val="28"/>
            <w:szCs w:val="28"/>
          </w:rPr>
          <w:t>Rosa Parks</w:t>
        </w:r>
      </w:hyperlink>
      <w:r w:rsidRPr="00931511">
        <w:rPr>
          <w:rFonts w:ascii="Arial" w:eastAsia="Times New Roman" w:hAnsi="Arial" w:cs="Arial"/>
          <w:color w:val="000000" w:themeColor="text1"/>
          <w:sz w:val="28"/>
          <w:szCs w:val="28"/>
        </w:rPr>
        <w:t> refuses to up her bus seat to a white man, precipitating the </w:t>
      </w:r>
      <w:hyperlink r:id="rId34" w:history="1">
        <w:r w:rsidRPr="00931511">
          <w:rPr>
            <w:rFonts w:ascii="Arial" w:eastAsia="Times New Roman" w:hAnsi="Arial" w:cs="Arial"/>
            <w:color w:val="000000" w:themeColor="text1"/>
            <w:sz w:val="28"/>
            <w:szCs w:val="28"/>
          </w:rPr>
          <w:t>Montgomery bus boycott</w:t>
        </w:r>
      </w:hyperlink>
      <w:r w:rsidRPr="00931511">
        <w:rPr>
          <w:rFonts w:ascii="Arial" w:eastAsia="Times New Roman" w:hAnsi="Arial" w:cs="Arial"/>
          <w:color w:val="000000" w:themeColor="text1"/>
          <w:sz w:val="28"/>
          <w:szCs w:val="28"/>
        </w:rPr>
        <w:t>, led by</w:t>
      </w:r>
      <w:r w:rsidR="00B52EF0" w:rsidRPr="00931511">
        <w:rPr>
          <w:rFonts w:ascii="Arial" w:eastAsia="Times New Roman" w:hAnsi="Arial" w:cs="Arial"/>
          <w:color w:val="000000" w:themeColor="text1"/>
          <w:sz w:val="28"/>
          <w:szCs w:val="28"/>
        </w:rPr>
        <w:t xml:space="preserve"> </w:t>
      </w:r>
      <w:hyperlink r:id="rId35" w:history="1">
        <w:r w:rsidRPr="00931511">
          <w:rPr>
            <w:rFonts w:ascii="Arial" w:eastAsia="Times New Roman" w:hAnsi="Arial" w:cs="Arial"/>
            <w:color w:val="000000" w:themeColor="text1"/>
            <w:sz w:val="28"/>
            <w:szCs w:val="28"/>
          </w:rPr>
          <w:t>Martin Luther King, Jr.</w:t>
        </w:r>
      </w:hyperlink>
    </w:p>
    <w:p w:rsidR="00B52EF0" w:rsidRPr="00931511" w:rsidRDefault="00B52EF0" w:rsidP="009F5A2C">
      <w:pPr>
        <w:shd w:val="clear" w:color="auto" w:fill="FFFFFF"/>
        <w:spacing w:after="0" w:line="240" w:lineRule="auto"/>
        <w:rPr>
          <w:rFonts w:ascii="Arial" w:eastAsia="Times New Roman" w:hAnsi="Arial" w:cs="Arial"/>
          <w:color w:val="000000" w:themeColor="text1"/>
          <w:sz w:val="28"/>
          <w:szCs w:val="28"/>
        </w:rPr>
      </w:pPr>
    </w:p>
    <w:p w:rsidR="00B52EF0" w:rsidRPr="00931511" w:rsidRDefault="00B52EF0" w:rsidP="009F5A2C">
      <w:pPr>
        <w:shd w:val="clear" w:color="auto" w:fill="FFFFFF"/>
        <w:spacing w:after="0" w:line="240" w:lineRule="auto"/>
        <w:rPr>
          <w:rFonts w:ascii="Arial" w:eastAsia="Times New Roman" w:hAnsi="Arial" w:cs="Arial"/>
          <w:color w:val="000000" w:themeColor="text1"/>
          <w:sz w:val="28"/>
          <w:szCs w:val="28"/>
        </w:rPr>
      </w:pPr>
    </w:p>
    <w:p w:rsidR="00B52EF0" w:rsidRPr="00931511" w:rsidRDefault="00B52EF0" w:rsidP="009F5A2C">
      <w:pPr>
        <w:shd w:val="clear" w:color="auto" w:fill="FFFFFF"/>
        <w:spacing w:after="0" w:line="240" w:lineRule="auto"/>
        <w:rPr>
          <w:rFonts w:ascii="Arial" w:eastAsia="Times New Roman" w:hAnsi="Arial" w:cs="Arial"/>
          <w:color w:val="000000" w:themeColor="text1"/>
          <w:sz w:val="28"/>
          <w:szCs w:val="28"/>
        </w:rPr>
      </w:pPr>
    </w:p>
    <w:p w:rsidR="00B52EF0" w:rsidRPr="00931511" w:rsidRDefault="00B52EF0" w:rsidP="009F5A2C">
      <w:pPr>
        <w:shd w:val="clear" w:color="auto" w:fill="FFFFFF"/>
        <w:spacing w:after="0" w:line="240" w:lineRule="auto"/>
        <w:rPr>
          <w:rFonts w:ascii="Arial" w:eastAsia="Times New Roman" w:hAnsi="Arial" w:cs="Arial"/>
          <w:color w:val="000000" w:themeColor="text1"/>
          <w:sz w:val="28"/>
          <w:szCs w:val="28"/>
        </w:rPr>
      </w:pP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1956:</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36" w:history="1">
        <w:r w:rsidRPr="00931511">
          <w:rPr>
            <w:rFonts w:ascii="Arial" w:eastAsia="Times New Roman" w:hAnsi="Arial" w:cs="Arial"/>
            <w:color w:val="000000" w:themeColor="text1"/>
            <w:sz w:val="28"/>
            <w:szCs w:val="28"/>
          </w:rPr>
          <w:t>Montgomery bus boycott</w:t>
        </w:r>
      </w:hyperlink>
      <w:r w:rsidRPr="00931511">
        <w:rPr>
          <w:rFonts w:ascii="Arial" w:eastAsia="Times New Roman" w:hAnsi="Arial" w:cs="Arial"/>
          <w:color w:val="000000" w:themeColor="text1"/>
          <w:sz w:val="28"/>
          <w:szCs w:val="28"/>
        </w:rPr>
        <w:t> ends in victory, December 21, after the city announces it will comply with a November Supreme Court ruling declaring segregation on buses illegal. Earlier in the year, </w:t>
      </w:r>
      <w:hyperlink r:id="rId37" w:history="1">
        <w:r w:rsidRPr="00931511">
          <w:rPr>
            <w:rFonts w:ascii="Arial" w:eastAsia="Times New Roman" w:hAnsi="Arial" w:cs="Arial"/>
            <w:color w:val="000000" w:themeColor="text1"/>
            <w:sz w:val="28"/>
            <w:szCs w:val="28"/>
          </w:rPr>
          <w:t>King's home was bombed</w:t>
        </w:r>
      </w:hyperlink>
      <w:r w:rsidRPr="00931511">
        <w:rPr>
          <w:rFonts w:ascii="Arial" w:eastAsia="Times New Roman" w:hAnsi="Arial" w:cs="Arial"/>
          <w:color w:val="000000" w:themeColor="text1"/>
          <w:sz w:val="28"/>
          <w:szCs w:val="28"/>
        </w:rPr>
        <w:t xml:space="preserve">. </w:t>
      </w:r>
      <w:proofErr w:type="spellStart"/>
      <w:r w:rsidRPr="00931511">
        <w:rPr>
          <w:rFonts w:ascii="Arial" w:eastAsia="Times New Roman" w:hAnsi="Arial" w:cs="Arial"/>
          <w:color w:val="000000" w:themeColor="text1"/>
          <w:sz w:val="28"/>
          <w:szCs w:val="28"/>
        </w:rPr>
        <w:t>Autherine</w:t>
      </w:r>
      <w:proofErr w:type="spellEnd"/>
      <w:r w:rsidRPr="00931511">
        <w:rPr>
          <w:rFonts w:ascii="Arial" w:eastAsia="Times New Roman" w:hAnsi="Arial" w:cs="Arial"/>
          <w:color w:val="000000" w:themeColor="text1"/>
          <w:sz w:val="28"/>
          <w:szCs w:val="28"/>
        </w:rPr>
        <w:t xml:space="preserve"> Lucy is first African American admitted to the University of Alabama.</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1957:</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Efforts to integrate Little Rock, Ark., </w:t>
      </w:r>
      <w:hyperlink r:id="rId38" w:history="1">
        <w:r w:rsidRPr="00931511">
          <w:rPr>
            <w:rFonts w:ascii="Arial" w:eastAsia="Times New Roman" w:hAnsi="Arial" w:cs="Arial"/>
            <w:color w:val="000000" w:themeColor="text1"/>
            <w:sz w:val="28"/>
            <w:szCs w:val="28"/>
          </w:rPr>
          <w:t>Central High School</w:t>
        </w:r>
      </w:hyperlink>
      <w:r w:rsidRPr="00931511">
        <w:rPr>
          <w:rFonts w:ascii="Arial" w:eastAsia="Times New Roman" w:hAnsi="Arial" w:cs="Arial"/>
          <w:color w:val="000000" w:themeColor="text1"/>
          <w:sz w:val="28"/>
          <w:szCs w:val="28"/>
        </w:rPr>
        <w:t> meet with legal resistance and violence; </w:t>
      </w:r>
      <w:hyperlink r:id="rId39" w:history="1">
        <w:r w:rsidRPr="00931511">
          <w:rPr>
            <w:rFonts w:ascii="Arial" w:eastAsia="Times New Roman" w:hAnsi="Arial" w:cs="Arial"/>
            <w:color w:val="000000" w:themeColor="text1"/>
            <w:sz w:val="28"/>
            <w:szCs w:val="28"/>
          </w:rPr>
          <w:t xml:space="preserve">Gov. </w:t>
        </w:r>
        <w:proofErr w:type="spellStart"/>
        <w:r w:rsidRPr="00931511">
          <w:rPr>
            <w:rFonts w:ascii="Arial" w:eastAsia="Times New Roman" w:hAnsi="Arial" w:cs="Arial"/>
            <w:color w:val="000000" w:themeColor="text1"/>
            <w:sz w:val="28"/>
            <w:szCs w:val="28"/>
          </w:rPr>
          <w:t>Orval</w:t>
        </w:r>
        <w:proofErr w:type="spellEnd"/>
        <w:r w:rsidRPr="00931511">
          <w:rPr>
            <w:rFonts w:ascii="Arial" w:eastAsia="Times New Roman" w:hAnsi="Arial" w:cs="Arial"/>
            <w:color w:val="000000" w:themeColor="text1"/>
            <w:sz w:val="28"/>
            <w:szCs w:val="28"/>
          </w:rPr>
          <w:t xml:space="preserve"> </w:t>
        </w:r>
        <w:proofErr w:type="spellStart"/>
        <w:r w:rsidRPr="00931511">
          <w:rPr>
            <w:rFonts w:ascii="Arial" w:eastAsia="Times New Roman" w:hAnsi="Arial" w:cs="Arial"/>
            <w:color w:val="000000" w:themeColor="text1"/>
            <w:sz w:val="28"/>
            <w:szCs w:val="28"/>
          </w:rPr>
          <w:t>Faubus</w:t>
        </w:r>
        <w:proofErr w:type="spellEnd"/>
      </w:hyperlink>
      <w:r w:rsidRPr="00931511">
        <w:rPr>
          <w:rFonts w:ascii="Arial" w:eastAsia="Times New Roman" w:hAnsi="Arial" w:cs="Arial"/>
          <w:color w:val="000000" w:themeColor="text1"/>
          <w:sz w:val="28"/>
          <w:szCs w:val="28"/>
        </w:rPr>
        <w:t> predicts "blood will run in the streets" if African Americans push effort to integrate. On Sept. 24, federal troops mobilize to protect the nine African American students at the high school from white mobs trying to block the school's integration.</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1960:</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February 1, </w:t>
      </w:r>
      <w:hyperlink r:id="rId40" w:history="1">
        <w:r w:rsidRPr="00931511">
          <w:rPr>
            <w:rFonts w:ascii="Arial" w:eastAsia="Times New Roman" w:hAnsi="Arial" w:cs="Arial"/>
            <w:color w:val="000000" w:themeColor="text1"/>
            <w:sz w:val="28"/>
            <w:szCs w:val="28"/>
          </w:rPr>
          <w:t>Lunch counter sit-in</w:t>
        </w:r>
      </w:hyperlink>
      <w:r w:rsidRPr="00931511">
        <w:rPr>
          <w:rFonts w:ascii="Arial" w:eastAsia="Times New Roman" w:hAnsi="Arial" w:cs="Arial"/>
          <w:color w:val="000000" w:themeColor="text1"/>
          <w:sz w:val="28"/>
          <w:szCs w:val="28"/>
        </w:rPr>
        <w:t> by four college students in Greensboro, N.C. begins and spreads through the South. On April 17, the</w:t>
      </w:r>
      <w:r w:rsidR="00B52EF0" w:rsidRPr="00931511">
        <w:rPr>
          <w:rFonts w:ascii="Arial" w:eastAsia="Times New Roman" w:hAnsi="Arial" w:cs="Arial"/>
          <w:color w:val="000000" w:themeColor="text1"/>
          <w:sz w:val="28"/>
          <w:szCs w:val="28"/>
        </w:rPr>
        <w:t xml:space="preserve"> </w:t>
      </w:r>
      <w:hyperlink r:id="rId41" w:history="1">
        <w:r w:rsidRPr="00931511">
          <w:rPr>
            <w:rFonts w:ascii="Arial" w:eastAsia="Times New Roman" w:hAnsi="Arial" w:cs="Arial"/>
            <w:color w:val="000000" w:themeColor="text1"/>
            <w:sz w:val="28"/>
            <w:szCs w:val="28"/>
          </w:rPr>
          <w:t>Student Non-Violent Coordinating Committee</w:t>
        </w:r>
      </w:hyperlink>
      <w:r w:rsidRPr="00931511">
        <w:rPr>
          <w:rFonts w:ascii="Arial" w:eastAsia="Times New Roman" w:hAnsi="Arial" w:cs="Arial"/>
          <w:color w:val="000000" w:themeColor="text1"/>
          <w:sz w:val="28"/>
          <w:szCs w:val="28"/>
        </w:rPr>
        <w:t> (SNCC) is founded.</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John F. Kennedy elected president.</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Following Sudan (1956) and Ghana (1957), 11 African nations achieve independence.</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1961:</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42" w:history="1">
        <w:r w:rsidRPr="00931511">
          <w:rPr>
            <w:rFonts w:ascii="Arial" w:eastAsia="Times New Roman" w:hAnsi="Arial" w:cs="Arial"/>
            <w:color w:val="000000" w:themeColor="text1"/>
            <w:sz w:val="28"/>
            <w:szCs w:val="28"/>
          </w:rPr>
          <w:t>Congress of Racial Equality</w:t>
        </w:r>
      </w:hyperlink>
      <w:r w:rsidRPr="00931511">
        <w:rPr>
          <w:rFonts w:ascii="Arial" w:eastAsia="Times New Roman" w:hAnsi="Arial" w:cs="Arial"/>
          <w:color w:val="000000" w:themeColor="text1"/>
          <w:sz w:val="28"/>
          <w:szCs w:val="28"/>
        </w:rPr>
        <w:t> (CORE) organizes </w:t>
      </w:r>
      <w:hyperlink r:id="rId43" w:history="1">
        <w:r w:rsidRPr="00931511">
          <w:rPr>
            <w:rFonts w:ascii="Arial" w:eastAsia="Times New Roman" w:hAnsi="Arial" w:cs="Arial"/>
            <w:color w:val="000000" w:themeColor="text1"/>
            <w:sz w:val="28"/>
            <w:szCs w:val="28"/>
          </w:rPr>
          <w:t>Freedom Rides</w:t>
        </w:r>
      </w:hyperlink>
      <w:r w:rsidRPr="00931511">
        <w:rPr>
          <w:rFonts w:ascii="Arial" w:eastAsia="Times New Roman" w:hAnsi="Arial" w:cs="Arial"/>
          <w:color w:val="000000" w:themeColor="text1"/>
          <w:sz w:val="28"/>
          <w:szCs w:val="28"/>
        </w:rPr>
        <w:t> into the South to test new </w:t>
      </w:r>
      <w:hyperlink r:id="rId44" w:history="1">
        <w:r w:rsidRPr="00931511">
          <w:rPr>
            <w:rFonts w:ascii="Arial" w:eastAsia="Times New Roman" w:hAnsi="Arial" w:cs="Arial"/>
            <w:color w:val="000000" w:themeColor="text1"/>
            <w:sz w:val="28"/>
            <w:szCs w:val="28"/>
          </w:rPr>
          <w:t>Interstate Commerce Commission</w:t>
        </w:r>
      </w:hyperlink>
      <w:r w:rsidRPr="00931511">
        <w:rPr>
          <w:rFonts w:ascii="Arial" w:eastAsia="Times New Roman" w:hAnsi="Arial" w:cs="Arial"/>
          <w:color w:val="000000" w:themeColor="text1"/>
          <w:sz w:val="28"/>
          <w:szCs w:val="28"/>
        </w:rPr>
        <w:t> regulations and court orders barring segregation in interstate transportation. Riders are </w:t>
      </w:r>
      <w:hyperlink r:id="rId45" w:history="1">
        <w:r w:rsidRPr="00931511">
          <w:rPr>
            <w:rFonts w:ascii="Arial" w:eastAsia="Times New Roman" w:hAnsi="Arial" w:cs="Arial"/>
            <w:color w:val="000000" w:themeColor="text1"/>
            <w:sz w:val="28"/>
            <w:szCs w:val="28"/>
          </w:rPr>
          <w:t>beaten by mobs</w:t>
        </w:r>
      </w:hyperlink>
      <w:r w:rsidRPr="00931511">
        <w:rPr>
          <w:rFonts w:ascii="Arial" w:eastAsia="Times New Roman" w:hAnsi="Arial" w:cs="Arial"/>
          <w:color w:val="000000" w:themeColor="text1"/>
          <w:sz w:val="28"/>
          <w:szCs w:val="28"/>
        </w:rPr>
        <w:t> in several places, including Birmingham and Montgomery, Ala.</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1963:</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June 20, President John F. Kennedy meets with civil rights leaders at the White House in an attempt to call off the </w:t>
      </w:r>
      <w:hyperlink r:id="rId46" w:history="1">
        <w:r w:rsidRPr="00931511">
          <w:rPr>
            <w:rFonts w:ascii="Arial" w:eastAsia="Times New Roman" w:hAnsi="Arial" w:cs="Arial"/>
            <w:color w:val="000000" w:themeColor="text1"/>
            <w:sz w:val="28"/>
            <w:szCs w:val="28"/>
          </w:rPr>
          <w:t>March on Washington</w:t>
        </w:r>
      </w:hyperlink>
      <w:r w:rsidR="00931511">
        <w:rPr>
          <w:rFonts w:ascii="Arial" w:eastAsia="Times New Roman" w:hAnsi="Arial" w:cs="Arial"/>
          <w:color w:val="000000" w:themeColor="text1"/>
          <w:sz w:val="28"/>
          <w:szCs w:val="28"/>
        </w:rPr>
        <w:t xml:space="preserve"> </w:t>
      </w:r>
      <w:r w:rsidRPr="00931511">
        <w:rPr>
          <w:rFonts w:ascii="Arial" w:eastAsia="Times New Roman" w:hAnsi="Arial" w:cs="Arial"/>
          <w:color w:val="000000" w:themeColor="text1"/>
          <w:sz w:val="28"/>
          <w:szCs w:val="28"/>
        </w:rPr>
        <w:t>scheduled for August.</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Over a quarter of a million people participate in the March on Washington on August 28, 1963, and hear Martin Luther King Jr. deliver his "I Have a Dream" speech.</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proofErr w:type="spellStart"/>
      <w:r w:rsidRPr="00931511">
        <w:rPr>
          <w:rFonts w:ascii="Arial" w:eastAsia="Times New Roman" w:hAnsi="Arial" w:cs="Arial"/>
          <w:color w:val="000000" w:themeColor="text1"/>
          <w:sz w:val="28"/>
          <w:szCs w:val="28"/>
        </w:rPr>
        <w:t>Medger</w:t>
      </w:r>
      <w:proofErr w:type="spellEnd"/>
      <w:r w:rsidRPr="00931511">
        <w:rPr>
          <w:rFonts w:ascii="Arial" w:eastAsia="Times New Roman" w:hAnsi="Arial" w:cs="Arial"/>
          <w:color w:val="000000" w:themeColor="text1"/>
          <w:sz w:val="28"/>
          <w:szCs w:val="28"/>
        </w:rPr>
        <w:t xml:space="preserve"> Evers, NAACP field secretary in Jackson, Miss., murdered on June 12, 1963. A Birmingham church is bombed on Sept. 15, killing four African American girls attending Sunday school: Denise McNair, age 11, and Cynthia Wesley, Carole Robertson and Adie Mae Collins, all 14 years old.</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lastRenderedPageBreak/>
        <w:t>1963:</w:t>
      </w:r>
    </w:p>
    <w:p w:rsidR="009F5A2C" w:rsidRPr="00931511" w:rsidRDefault="00B52EF0"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In an</w:t>
      </w:r>
      <w:r w:rsidR="009F5A2C" w:rsidRPr="00931511">
        <w:rPr>
          <w:rFonts w:ascii="Arial" w:eastAsia="Times New Roman" w:hAnsi="Arial" w:cs="Arial"/>
          <w:color w:val="000000" w:themeColor="text1"/>
          <w:sz w:val="28"/>
          <w:szCs w:val="28"/>
        </w:rPr>
        <w:t xml:space="preserve"> event that traumatizes the nation, President Kennedy is assassinated in Dallas, Texas. Two days later, his alleged assailant, Lee Harvey Oswald, is also shot and killed. Vice President Lyndon Johnson becomes president.</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Martin Luther King Jr., receives the Nobel Peace Prize. The Twenty-fourth Amendment, ending the poll tax, is ratified and becomes part of the Constitution.</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47" w:history="1">
        <w:r w:rsidRPr="00931511">
          <w:rPr>
            <w:rFonts w:ascii="Arial" w:eastAsia="Times New Roman" w:hAnsi="Arial" w:cs="Arial"/>
            <w:color w:val="000000" w:themeColor="text1"/>
            <w:sz w:val="28"/>
            <w:szCs w:val="28"/>
          </w:rPr>
          <w:t>Mississippi Freedom Summer</w:t>
        </w:r>
      </w:hyperlink>
      <w:r w:rsidRPr="00931511">
        <w:rPr>
          <w:rFonts w:ascii="Arial" w:eastAsia="Times New Roman" w:hAnsi="Arial" w:cs="Arial"/>
          <w:color w:val="000000" w:themeColor="text1"/>
          <w:sz w:val="28"/>
          <w:szCs w:val="28"/>
        </w:rPr>
        <w:t xml:space="preserve">, a voter education and registration project, begins. White northern college students volunteer to run practice elections in preparation for the Presidential election of 1964. Two white students, Andrew Goodman and Michael </w:t>
      </w:r>
      <w:proofErr w:type="spellStart"/>
      <w:r w:rsidRPr="00931511">
        <w:rPr>
          <w:rFonts w:ascii="Arial" w:eastAsia="Times New Roman" w:hAnsi="Arial" w:cs="Arial"/>
          <w:color w:val="000000" w:themeColor="text1"/>
          <w:sz w:val="28"/>
          <w:szCs w:val="28"/>
        </w:rPr>
        <w:t>Scherner</w:t>
      </w:r>
      <w:proofErr w:type="spellEnd"/>
      <w:r w:rsidRPr="00931511">
        <w:rPr>
          <w:rFonts w:ascii="Arial" w:eastAsia="Times New Roman" w:hAnsi="Arial" w:cs="Arial"/>
          <w:color w:val="000000" w:themeColor="text1"/>
          <w:sz w:val="28"/>
          <w:szCs w:val="28"/>
        </w:rPr>
        <w:t>, and an African American civil rights worker, James Chaney, are murdered.</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Bracero Program is terminated.</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1965:</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Selma, Ala. voting rights campaign. Jimmie Lee Jackson, 26, participating in a march led by the Southern Christian Leadership Conference, is killed by Alabama state troopers as he attempts to prevent the troopers from beating his mother and grandfather.</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Selma to Montgomery march. The Voting Rights Act passes and is signed into law on August 6, effectively ending literacy tests and a host of other obstacles used to disenfranchise African American and other minority citizens.</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The Watt's section of Los Angeles erupts in five days of rioting after an African American woman is killed by a fire truck driven by white men.</w:t>
      </w: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1967:</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Sparked by a police raid on a black power hangout, Detroit erupts into the worst race riots ever in the nation, with 43 people dead, including 33 African Americans and 10 whites. During the nine months of the year, 164 other racial disturbances are reported across the country, including major riots in Tampa, Cincinnati, Atlanta, Newark, Plainfield and Brunswick, New Jersey, which kill at least 83 people.</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hyperlink r:id="rId48" w:history="1">
        <w:r w:rsidRPr="00931511">
          <w:rPr>
            <w:rFonts w:ascii="Arial" w:eastAsia="Times New Roman" w:hAnsi="Arial" w:cs="Arial"/>
            <w:color w:val="000000" w:themeColor="text1"/>
            <w:sz w:val="28"/>
            <w:szCs w:val="28"/>
          </w:rPr>
          <w:t>Thurgood Marshall</w:t>
        </w:r>
      </w:hyperlink>
      <w:r w:rsidRPr="00931511">
        <w:rPr>
          <w:rFonts w:ascii="Arial" w:eastAsia="Times New Roman" w:hAnsi="Arial" w:cs="Arial"/>
          <w:color w:val="000000" w:themeColor="text1"/>
          <w:sz w:val="28"/>
          <w:szCs w:val="28"/>
        </w:rPr>
        <w:t> becomes the first African American justice of the Supreme Court.</w:t>
      </w:r>
    </w:p>
    <w:p w:rsidR="009F5A2C" w:rsidRPr="00931511" w:rsidRDefault="009F5A2C" w:rsidP="009F5A2C">
      <w:pPr>
        <w:shd w:val="clear" w:color="auto" w:fill="FFFFFF"/>
        <w:spacing w:after="0" w:line="240" w:lineRule="auto"/>
        <w:ind w:left="720"/>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w:t>
      </w: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31511" w:rsidRDefault="00931511" w:rsidP="009F5A2C">
      <w:pPr>
        <w:shd w:val="clear" w:color="auto" w:fill="FFFFFF"/>
        <w:spacing w:after="0" w:line="240" w:lineRule="auto"/>
        <w:rPr>
          <w:rFonts w:ascii="Arial" w:eastAsia="Times New Roman" w:hAnsi="Arial" w:cs="Arial"/>
          <w:color w:val="000000" w:themeColor="text1"/>
          <w:sz w:val="28"/>
          <w:szCs w:val="28"/>
        </w:rPr>
      </w:pPr>
    </w:p>
    <w:p w:rsidR="009F5A2C" w:rsidRPr="00931511" w:rsidRDefault="009F5A2C" w:rsidP="009F5A2C">
      <w:pPr>
        <w:shd w:val="clear" w:color="auto" w:fill="FFFFFF"/>
        <w:spacing w:after="0" w:line="240" w:lineRule="auto"/>
        <w:rPr>
          <w:rFonts w:ascii="Arial" w:eastAsia="Times New Roman" w:hAnsi="Arial" w:cs="Arial"/>
          <w:color w:val="000000" w:themeColor="text1"/>
          <w:sz w:val="28"/>
          <w:szCs w:val="28"/>
        </w:rPr>
      </w:pPr>
      <w:bookmarkStart w:id="0" w:name="_GoBack"/>
      <w:bookmarkEnd w:id="0"/>
      <w:r w:rsidRPr="00931511">
        <w:rPr>
          <w:rFonts w:ascii="Arial" w:eastAsia="Times New Roman" w:hAnsi="Arial" w:cs="Arial"/>
          <w:color w:val="000000" w:themeColor="text1"/>
          <w:sz w:val="28"/>
          <w:szCs w:val="28"/>
        </w:rPr>
        <w:lastRenderedPageBreak/>
        <w:t>1968:</w:t>
      </w:r>
    </w:p>
    <w:p w:rsidR="009F5A2C" w:rsidRPr="00931511" w:rsidRDefault="009F5A2C" w:rsidP="00E8130B">
      <w:pPr>
        <w:pStyle w:val="ListParagraph"/>
        <w:numPr>
          <w:ilvl w:val="0"/>
          <w:numId w:val="1"/>
        </w:num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 xml:space="preserve">March 1,The National Advisory Commission on Civil Disorders, popularly known as the </w:t>
      </w:r>
      <w:proofErr w:type="spellStart"/>
      <w:r w:rsidRPr="00931511">
        <w:rPr>
          <w:rFonts w:ascii="Arial" w:eastAsia="Times New Roman" w:hAnsi="Arial" w:cs="Arial"/>
          <w:color w:val="000000" w:themeColor="text1"/>
          <w:sz w:val="28"/>
          <w:szCs w:val="28"/>
        </w:rPr>
        <w:t>Kerner</w:t>
      </w:r>
      <w:proofErr w:type="spellEnd"/>
      <w:r w:rsidRPr="00931511">
        <w:rPr>
          <w:rFonts w:ascii="Arial" w:eastAsia="Times New Roman" w:hAnsi="Arial" w:cs="Arial"/>
          <w:color w:val="000000" w:themeColor="text1"/>
          <w:sz w:val="28"/>
          <w:szCs w:val="28"/>
        </w:rPr>
        <w:t xml:space="preserve"> Commission after chairman Otto </w:t>
      </w:r>
      <w:proofErr w:type="spellStart"/>
      <w:r w:rsidRPr="00931511">
        <w:rPr>
          <w:rFonts w:ascii="Arial" w:eastAsia="Times New Roman" w:hAnsi="Arial" w:cs="Arial"/>
          <w:color w:val="000000" w:themeColor="text1"/>
          <w:sz w:val="28"/>
          <w:szCs w:val="28"/>
        </w:rPr>
        <w:t>Kerner</w:t>
      </w:r>
      <w:proofErr w:type="spellEnd"/>
      <w:r w:rsidRPr="00931511">
        <w:rPr>
          <w:rFonts w:ascii="Arial" w:eastAsia="Times New Roman" w:hAnsi="Arial" w:cs="Arial"/>
          <w:color w:val="000000" w:themeColor="text1"/>
          <w:sz w:val="28"/>
          <w:szCs w:val="28"/>
        </w:rPr>
        <w:t>, Governor of Illinois, issues its report warning that the nation is moving toward two separate societies-one black and poor, the other affluent and white. The commission, appointed by President Johnson following the 1967 disorders in Detroit and other communities, calls for major anti-poverty efforts and strengthened civil rights enforcement to eliminate the causes of the disorders. </w:t>
      </w:r>
    </w:p>
    <w:p w:rsidR="009F5A2C" w:rsidRPr="00931511" w:rsidRDefault="009F5A2C" w:rsidP="00E8130B">
      <w:pPr>
        <w:pStyle w:val="ListParagraph"/>
        <w:numPr>
          <w:ilvl w:val="0"/>
          <w:numId w:val="1"/>
        </w:numPr>
        <w:shd w:val="clear" w:color="auto" w:fill="FFFFFF"/>
        <w:spacing w:after="0" w:line="240" w:lineRule="auto"/>
        <w:rPr>
          <w:rFonts w:ascii="Arial" w:eastAsia="Times New Roman" w:hAnsi="Arial" w:cs="Arial"/>
          <w:color w:val="000000" w:themeColor="text1"/>
          <w:sz w:val="28"/>
          <w:szCs w:val="28"/>
        </w:rPr>
      </w:pPr>
      <w:r w:rsidRPr="00931511">
        <w:rPr>
          <w:rFonts w:ascii="Arial" w:eastAsia="Times New Roman" w:hAnsi="Arial" w:cs="Arial"/>
          <w:color w:val="000000" w:themeColor="text1"/>
          <w:sz w:val="28"/>
          <w:szCs w:val="28"/>
        </w:rPr>
        <w:t>April 4, Martin Luther King, Jr. is murdered. The assassination sparks unrest and civil disorders in 124 cities across the country, including the nation's capital, Washington, D.C. On April 11, as disorders continue, President Johnson signs the Civil Rights Act of 1968, aimed at curbing discrimination in housing.</w:t>
      </w:r>
    </w:p>
    <w:p w:rsidR="00E8130B" w:rsidRPr="00931511" w:rsidRDefault="00E8130B" w:rsidP="009F5A2C">
      <w:pPr>
        <w:shd w:val="clear" w:color="auto" w:fill="FFFFFF"/>
        <w:spacing w:after="0" w:line="240" w:lineRule="auto"/>
        <w:ind w:left="720"/>
        <w:rPr>
          <w:rFonts w:ascii="Arial" w:eastAsia="Times New Roman" w:hAnsi="Arial" w:cs="Arial"/>
          <w:color w:val="000000" w:themeColor="text1"/>
          <w:sz w:val="28"/>
          <w:szCs w:val="28"/>
        </w:rPr>
      </w:pPr>
    </w:p>
    <w:p w:rsidR="007D288F" w:rsidRPr="00931511" w:rsidRDefault="007D288F">
      <w:pPr>
        <w:rPr>
          <w:color w:val="000000" w:themeColor="text1"/>
          <w:sz w:val="28"/>
          <w:szCs w:val="28"/>
        </w:rPr>
      </w:pPr>
    </w:p>
    <w:sectPr w:rsidR="007D288F" w:rsidRPr="0093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B42C1"/>
    <w:multiLevelType w:val="hybridMultilevel"/>
    <w:tmpl w:val="0CBCC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F9"/>
    <w:rsid w:val="007D288F"/>
    <w:rsid w:val="008458F9"/>
    <w:rsid w:val="00931511"/>
    <w:rsid w:val="009F5A2C"/>
    <w:rsid w:val="00B52EF0"/>
    <w:rsid w:val="00E8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D1207-B5BF-4AFE-8D9B-AAD83EF3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A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A2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F5A2C"/>
  </w:style>
  <w:style w:type="character" w:styleId="Hyperlink">
    <w:name w:val="Hyperlink"/>
    <w:basedOn w:val="DefaultParagraphFont"/>
    <w:uiPriority w:val="99"/>
    <w:semiHidden/>
    <w:unhideWhenUsed/>
    <w:rsid w:val="009F5A2C"/>
    <w:rPr>
      <w:color w:val="0000FF"/>
      <w:u w:val="single"/>
    </w:rPr>
  </w:style>
  <w:style w:type="character" w:styleId="Emphasis">
    <w:name w:val="Emphasis"/>
    <w:basedOn w:val="DefaultParagraphFont"/>
    <w:uiPriority w:val="20"/>
    <w:qFormat/>
    <w:rsid w:val="009F5A2C"/>
    <w:rPr>
      <w:i/>
      <w:iCs/>
    </w:rPr>
  </w:style>
  <w:style w:type="paragraph" w:styleId="ListParagraph">
    <w:name w:val="List Paragraph"/>
    <w:basedOn w:val="Normal"/>
    <w:uiPriority w:val="34"/>
    <w:qFormat/>
    <w:rsid w:val="00E81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dmensbureau.com/" TargetMode="External"/><Relationship Id="rId18" Type="http://schemas.openxmlformats.org/officeDocument/2006/relationships/hyperlink" Target="http://rs6.loc.gov/ammem/aaohtml/exhibit/aopart5b.html" TargetMode="External"/><Relationship Id="rId26" Type="http://schemas.openxmlformats.org/officeDocument/2006/relationships/hyperlink" Target="http://www.whitehouse.gov/history/presidents/fr32.html" TargetMode="External"/><Relationship Id="rId39" Type="http://schemas.openxmlformats.org/officeDocument/2006/relationships/hyperlink" Target="http://www.watson.org/~lisa/blackhistory/school-integration/lilrock/faubus.html" TargetMode="External"/><Relationship Id="rId3" Type="http://schemas.openxmlformats.org/officeDocument/2006/relationships/settings" Target="settings.xml"/><Relationship Id="rId21" Type="http://schemas.openxmlformats.org/officeDocument/2006/relationships/hyperlink" Target="http://www2.law.cornell.edu/cgi-bin/foliocgi.exe/historic/query=%5BGroup%20163%20U.S.%20537:%3C/div%3E%5D%28%5BLevel%20Case%20Citation:%3C/div%3E%5D%7C%5BGroup%20citemenu:%3C/div%3E%5D%29/doc/%7B@1%7D/hit_headings/words=4/hits_only?" TargetMode="External"/><Relationship Id="rId34" Type="http://schemas.openxmlformats.org/officeDocument/2006/relationships/hyperlink" Target="http://www.watson.org/~lisa/blackhistory/civilrights-55-65/montbus.html" TargetMode="External"/><Relationship Id="rId42" Type="http://schemas.openxmlformats.org/officeDocument/2006/relationships/hyperlink" Target="http://www.core-online.org/" TargetMode="External"/><Relationship Id="rId47" Type="http://schemas.openxmlformats.org/officeDocument/2006/relationships/hyperlink" Target="http://en.wikipedia.org/wiki/Freedom_Summer" TargetMode="External"/><Relationship Id="rId50" Type="http://schemas.openxmlformats.org/officeDocument/2006/relationships/theme" Target="theme/theme1.xml"/><Relationship Id="rId7" Type="http://schemas.openxmlformats.org/officeDocument/2006/relationships/hyperlink" Target="http://www.pbs.org/wgbh/aia/part3/3p1518.html" TargetMode="External"/><Relationship Id="rId12" Type="http://schemas.openxmlformats.org/officeDocument/2006/relationships/hyperlink" Target="http://members.aol.com/RVSNorton/Lincoln.html" TargetMode="External"/><Relationship Id="rId17" Type="http://schemas.openxmlformats.org/officeDocument/2006/relationships/hyperlink" Target="http://womenshistory.about.com/od/suffrage/a/1st_woman_vote.htm" TargetMode="External"/><Relationship Id="rId25" Type="http://schemas.openxmlformats.org/officeDocument/2006/relationships/hyperlink" Target="http://txtx.essortment.com/biographyofmar_rgtl.htm" TargetMode="External"/><Relationship Id="rId33" Type="http://schemas.openxmlformats.org/officeDocument/2006/relationships/hyperlink" Target="http://www.rosaparks.org/" TargetMode="External"/><Relationship Id="rId38" Type="http://schemas.openxmlformats.org/officeDocument/2006/relationships/hyperlink" Target="http://www.watson.org/~lisa/blackhistory/school-integration/lilrock/index.html" TargetMode="External"/><Relationship Id="rId46" Type="http://schemas.openxmlformats.org/officeDocument/2006/relationships/hyperlink" Target="http://www.watson.org/~lisa/blackhistory/civilrights-55-65/marchwas.html" TargetMode="External"/><Relationship Id="rId2" Type="http://schemas.openxmlformats.org/officeDocument/2006/relationships/styles" Target="styles.xml"/><Relationship Id="rId16" Type="http://schemas.openxmlformats.org/officeDocument/2006/relationships/hyperlink" Target="http://www.jimcrowhistory.org/" TargetMode="External"/><Relationship Id="rId20" Type="http://schemas.openxmlformats.org/officeDocument/2006/relationships/hyperlink" Target="http://www.whitehouse.gov/history/presidents/rh19.html" TargetMode="External"/><Relationship Id="rId29" Type="http://schemas.openxmlformats.org/officeDocument/2006/relationships/hyperlink" Target="http://www2.law.cornell.edu/cgi-bin/foliocgi.exe/historic/query=%5BGroup%20347%20U.S.%20483:%3C/div%3E%5D%28%5BLevel%20Case%20Citation:%3C/div%3E%5D%7C%5BGroup%20citemenu:%3C/div%3E%5D%29/doc/%7B@1%7D/hit_headings/words=4/hits_only?" TargetMode="External"/><Relationship Id="rId41" Type="http://schemas.openxmlformats.org/officeDocument/2006/relationships/hyperlink" Target="http://www.ibiblio.org/sncc/" TargetMode="External"/><Relationship Id="rId1" Type="http://schemas.openxmlformats.org/officeDocument/2006/relationships/numbering" Target="numbering.xml"/><Relationship Id="rId6" Type="http://schemas.openxmlformats.org/officeDocument/2006/relationships/hyperlink" Target="http://www.law.cornell.edu/constitution/constitution.overview.html" TargetMode="External"/><Relationship Id="rId11" Type="http://schemas.openxmlformats.org/officeDocument/2006/relationships/hyperlink" Target="http://memory.loc.gov/ammem/cwphtml/tl1861.html" TargetMode="External"/><Relationship Id="rId24" Type="http://schemas.openxmlformats.org/officeDocument/2006/relationships/hyperlink" Target="http://www.lulac.org/" TargetMode="External"/><Relationship Id="rId32" Type="http://schemas.openxmlformats.org/officeDocument/2006/relationships/hyperlink" Target="http://www.watson.org/~lisa/blackhistory/early-civilrights/emmett.html" TargetMode="External"/><Relationship Id="rId37" Type="http://schemas.openxmlformats.org/officeDocument/2006/relationships/hyperlink" Target="http://www.cr.nps.gov/nr/travel/civilrights/al8.htm" TargetMode="External"/><Relationship Id="rId40" Type="http://schemas.openxmlformats.org/officeDocument/2006/relationships/hyperlink" Target="http://www.watson.org/~lisa/blackhistory/civilrights-55-65/sit-ins.html" TargetMode="External"/><Relationship Id="rId45" Type="http://schemas.openxmlformats.org/officeDocument/2006/relationships/hyperlink" Target="http://www.watson.org/~lisa/blackhistory/civilrights-55-65/freeride.html" TargetMode="External"/><Relationship Id="rId5" Type="http://schemas.openxmlformats.org/officeDocument/2006/relationships/hyperlink" Target="http://www.pbs.org/wnet/aaworld/timeline/early_01.html" TargetMode="External"/><Relationship Id="rId15" Type="http://schemas.openxmlformats.org/officeDocument/2006/relationships/hyperlink" Target="http://www.law.cornell.edu/constitution/constitution.amendmentxv.html" TargetMode="External"/><Relationship Id="rId23" Type="http://schemas.openxmlformats.org/officeDocument/2006/relationships/hyperlink" Target="http://en.wikipedia.org/wiki/Mexican_Revolution" TargetMode="External"/><Relationship Id="rId28" Type="http://schemas.openxmlformats.org/officeDocument/2006/relationships/hyperlink" Target="http://www.jackierobinson.com/" TargetMode="External"/><Relationship Id="rId36" Type="http://schemas.openxmlformats.org/officeDocument/2006/relationships/hyperlink" Target="http://www.watson.org/~lisa/blackhistory/civilrights-55-65/montbus.html" TargetMode="External"/><Relationship Id="rId49" Type="http://schemas.openxmlformats.org/officeDocument/2006/relationships/fontTable" Target="fontTable.xml"/><Relationship Id="rId10" Type="http://schemas.openxmlformats.org/officeDocument/2006/relationships/hyperlink" Target="http://www.nps.gov/ncro/anti/emancipation.html" TargetMode="External"/><Relationship Id="rId19" Type="http://schemas.openxmlformats.org/officeDocument/2006/relationships/hyperlink" Target="http://chnm.gmu.edu/courses/122/recon/civilrightsact.html" TargetMode="External"/><Relationship Id="rId31" Type="http://schemas.openxmlformats.org/officeDocument/2006/relationships/hyperlink" Target="http://www.thurgoodmarshall.com/home.htm" TargetMode="External"/><Relationship Id="rId44" Type="http://schemas.openxmlformats.org/officeDocument/2006/relationships/hyperlink" Target="http://en.wikipedia.org/wiki/Interstate_Commerce_Commission" TargetMode="External"/><Relationship Id="rId4" Type="http://schemas.openxmlformats.org/officeDocument/2006/relationships/webSettings" Target="webSettings.xml"/><Relationship Id="rId9" Type="http://schemas.openxmlformats.org/officeDocument/2006/relationships/hyperlink" Target="http://memory.loc.gov/ammem/cwphtml/tl1861.html" TargetMode="External"/><Relationship Id="rId14" Type="http://schemas.openxmlformats.org/officeDocument/2006/relationships/hyperlink" Target="http://www.law.cornell.edu/constitution/constitution.amendmentxiv.html" TargetMode="External"/><Relationship Id="rId22" Type="http://schemas.openxmlformats.org/officeDocument/2006/relationships/hyperlink" Target="http://www.naacp.org/" TargetMode="External"/><Relationship Id="rId27" Type="http://schemas.openxmlformats.org/officeDocument/2006/relationships/hyperlink" Target="http://en.wikipedia.org/wiki/Executive_order_%28United_States%29" TargetMode="External"/><Relationship Id="rId30" Type="http://schemas.openxmlformats.org/officeDocument/2006/relationships/hyperlink" Target="http://www2.law.cornell.edu/cgi-bin/foliocgi.exe/historic/query=%5BGroup%20163%20U.S.%20537:%3C/div%3E%5D%28%5BLevel%20Case%20Citation:%3C/div%3E%5D%7C%5BGroup%20citemenu:%3C/div%3E%5D%29/doc/%7B@1%7D/hit_headings/words=4/hits_only?" TargetMode="External"/><Relationship Id="rId35" Type="http://schemas.openxmlformats.org/officeDocument/2006/relationships/hyperlink" Target="http://nobelprize.org/nobel_prizes/peace/laureates/1964/king-bio.html" TargetMode="External"/><Relationship Id="rId43" Type="http://schemas.openxmlformats.org/officeDocument/2006/relationships/hyperlink" Target="http://www.watson.org/~lisa/blackhistory/civilrights-55-65/freeride.html" TargetMode="External"/><Relationship Id="rId48" Type="http://schemas.openxmlformats.org/officeDocument/2006/relationships/hyperlink" Target="http://chnm.gmu.edu/courses/122/hill/marshall.htm" TargetMode="External"/><Relationship Id="rId8" Type="http://schemas.openxmlformats.org/officeDocument/2006/relationships/hyperlink" Target="http://library.wustl.edu/vlib/dreds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YODER</dc:creator>
  <cp:keywords/>
  <dc:description/>
  <cp:lastModifiedBy>SONJA YODER</cp:lastModifiedBy>
  <cp:revision>2</cp:revision>
  <dcterms:created xsi:type="dcterms:W3CDTF">2015-10-13T00:28:00Z</dcterms:created>
  <dcterms:modified xsi:type="dcterms:W3CDTF">2015-10-13T00:28:00Z</dcterms:modified>
</cp:coreProperties>
</file>